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  <w:u w:val="single"/>
        </w:rPr>
        <w:t>Richard NASSHE</w:t>
      </w:r>
      <w:r w:rsidRPr="0053011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30119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30119">
        <w:rPr>
          <w:rFonts w:ascii="Times New Roman" w:hAnsi="Times New Roman" w:cs="Times New Roman"/>
          <w:sz w:val="24"/>
          <w:szCs w:val="24"/>
        </w:rPr>
        <w:t>fl.1501)</w:t>
      </w: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</w:rPr>
        <w:t>of Wickham, Kent.</w:t>
      </w: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</w:rPr>
        <w:tab/>
        <w:t>1501</w:t>
      </w:r>
      <w:r w:rsidRPr="00530119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30119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30119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BD4" w:rsidRPr="00530119" w:rsidRDefault="00493BD4" w:rsidP="00493BD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30119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493B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BD4" w:rsidRDefault="00493BD4" w:rsidP="00E71FC3">
      <w:pPr>
        <w:spacing w:after="0" w:line="240" w:lineRule="auto"/>
      </w:pPr>
      <w:r>
        <w:separator/>
      </w:r>
    </w:p>
  </w:endnote>
  <w:endnote w:type="continuationSeparator" w:id="0">
    <w:p w:rsidR="00493BD4" w:rsidRDefault="00493B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BD4" w:rsidRDefault="00493BD4" w:rsidP="00E71FC3">
      <w:pPr>
        <w:spacing w:after="0" w:line="240" w:lineRule="auto"/>
      </w:pPr>
      <w:r>
        <w:separator/>
      </w:r>
    </w:p>
  </w:footnote>
  <w:footnote w:type="continuationSeparator" w:id="0">
    <w:p w:rsidR="00493BD4" w:rsidRDefault="00493B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BD4"/>
    <w:rsid w:val="00493B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4BF6FC-F8B7-4161-9D74-DF910DFA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2016-04-01T20:18:00Z</dcterms:created>
  <dcterms:modified xsi:type="dcterms:W3CDTF">2016-04-01T20:19:00Z</dcterms:modified>
</cp:coreProperties>
</file>